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0564CC" w14:textId="04CADD43" w:rsidR="0080644F" w:rsidRPr="00CB4689" w:rsidRDefault="00CB4689" w:rsidP="00CB4689">
      <w:pPr>
        <w:pStyle w:val="NormalWeb"/>
        <w:jc w:val="center"/>
      </w:pPr>
      <w:r>
        <w:rPr>
          <w:rFonts w:asciiTheme="majorHAnsi" w:hAnsiTheme="majorHAnsi" w:cstheme="majorHAnsi"/>
          <w:b/>
          <w:bCs/>
        </w:rPr>
        <w:t xml:space="preserve">EVIDENCIAS CONTRATO No. </w:t>
      </w:r>
      <w:r>
        <w:rPr>
          <w:rFonts w:ascii="Calibri" w:hAnsi="Calibri" w:cs="Calibri"/>
          <w:b/>
          <w:bCs/>
        </w:rPr>
        <w:t>14142026</w:t>
      </w:r>
    </w:p>
    <w:p w14:paraId="4DEE72CB" w14:textId="77777777" w:rsidR="0080644F" w:rsidRDefault="0080644F" w:rsidP="0080644F">
      <w:pPr>
        <w:spacing w:after="0"/>
        <w:jc w:val="both"/>
        <w:rPr>
          <w:rFonts w:asciiTheme="majorHAnsi" w:hAnsiTheme="majorHAnsi" w:cstheme="majorHAnsi"/>
          <w:b/>
          <w:bCs/>
          <w:sz w:val="24"/>
          <w:szCs w:val="24"/>
        </w:rPr>
      </w:pPr>
    </w:p>
    <w:p w14:paraId="0D9B0FB1" w14:textId="14FD212D" w:rsidR="0080644F" w:rsidRPr="003E4165" w:rsidRDefault="0080644F" w:rsidP="0080644F">
      <w:pPr>
        <w:spacing w:after="0"/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3E4165">
        <w:rPr>
          <w:rFonts w:asciiTheme="majorHAnsi" w:hAnsiTheme="majorHAnsi" w:cstheme="majorHAnsi"/>
          <w:b/>
          <w:bCs/>
          <w:sz w:val="24"/>
          <w:szCs w:val="24"/>
        </w:rPr>
        <w:t>Obligación 4</w:t>
      </w:r>
    </w:p>
    <w:p w14:paraId="547E554B" w14:textId="77777777" w:rsidR="0080644F" w:rsidRDefault="0080644F" w:rsidP="0080644F">
      <w:pPr>
        <w:spacing w:after="0"/>
        <w:jc w:val="both"/>
        <w:rPr>
          <w:rFonts w:asciiTheme="majorHAnsi" w:hAnsiTheme="majorHAnsi" w:cstheme="majorHAnsi"/>
          <w:sz w:val="24"/>
          <w:szCs w:val="24"/>
        </w:rPr>
      </w:pPr>
    </w:p>
    <w:p w14:paraId="0E694552" w14:textId="4B9955D3" w:rsidR="0080644F" w:rsidRDefault="0080644F" w:rsidP="0080644F">
      <w:pPr>
        <w:spacing w:after="0"/>
        <w:jc w:val="both"/>
        <w:rPr>
          <w:rFonts w:asciiTheme="majorHAnsi" w:hAnsiTheme="majorHAnsi" w:cstheme="majorHAnsi"/>
          <w:sz w:val="24"/>
          <w:szCs w:val="24"/>
        </w:rPr>
      </w:pPr>
      <w:r w:rsidRPr="003E4165">
        <w:rPr>
          <w:rFonts w:asciiTheme="majorHAnsi" w:hAnsiTheme="majorHAnsi" w:cstheme="majorHAnsi"/>
          <w:sz w:val="24"/>
          <w:szCs w:val="24"/>
        </w:rPr>
        <w:t>Apoyar los aspectos relacionados con la gestión interinstitucional derivados de la implementación de las estrategias de fortalecimiento asociativo colaborativo y sostenibilidad rural productiva</w:t>
      </w:r>
      <w:r>
        <w:rPr>
          <w:rFonts w:asciiTheme="majorHAnsi" w:hAnsiTheme="majorHAnsi" w:cstheme="majorHAnsi"/>
          <w:sz w:val="24"/>
          <w:szCs w:val="24"/>
        </w:rPr>
        <w:t>.</w:t>
      </w:r>
    </w:p>
    <w:p w14:paraId="1A7019BE" w14:textId="77777777" w:rsidR="0080644F" w:rsidRDefault="0080644F" w:rsidP="0080644F">
      <w:pPr>
        <w:spacing w:after="0"/>
        <w:jc w:val="both"/>
        <w:rPr>
          <w:rFonts w:asciiTheme="majorHAnsi" w:hAnsiTheme="majorHAnsi" w:cstheme="majorHAnsi"/>
          <w:sz w:val="24"/>
          <w:szCs w:val="24"/>
        </w:rPr>
      </w:pPr>
    </w:p>
    <w:p w14:paraId="7B9ACAE2" w14:textId="1084918B" w:rsidR="0080644F" w:rsidRDefault="0080644F" w:rsidP="0080644F">
      <w:pPr>
        <w:spacing w:after="0"/>
        <w:jc w:val="both"/>
        <w:rPr>
          <w:rFonts w:asciiTheme="majorHAnsi" w:hAnsiTheme="majorHAnsi" w:cstheme="majorHAnsi"/>
        </w:rPr>
      </w:pPr>
      <w:r w:rsidRPr="0080644F">
        <w:rPr>
          <w:rFonts w:asciiTheme="majorHAnsi" w:hAnsiTheme="majorHAnsi" w:cstheme="majorHAnsi"/>
        </w:rPr>
        <w:t xml:space="preserve">Apoyé la </w:t>
      </w:r>
      <w:r>
        <w:rPr>
          <w:rFonts w:asciiTheme="majorHAnsi" w:hAnsiTheme="majorHAnsi" w:cstheme="majorHAnsi"/>
        </w:rPr>
        <w:t xml:space="preserve">gestión interinstitucional mediante la </w:t>
      </w:r>
      <w:r w:rsidRPr="0080644F">
        <w:rPr>
          <w:rFonts w:asciiTheme="majorHAnsi" w:hAnsiTheme="majorHAnsi" w:cstheme="majorHAnsi"/>
        </w:rPr>
        <w:t>planeación y el desarrollo de la AGROFERIA campesina el día 10 de abril</w:t>
      </w:r>
      <w:r>
        <w:rPr>
          <w:rFonts w:asciiTheme="majorHAnsi" w:hAnsiTheme="majorHAnsi" w:cstheme="majorHAnsi"/>
        </w:rPr>
        <w:t>.</w:t>
      </w:r>
    </w:p>
    <w:p w14:paraId="76FD2115" w14:textId="39B5CE94" w:rsidR="0080644F" w:rsidRDefault="0080644F" w:rsidP="0080644F">
      <w:pPr>
        <w:spacing w:after="0"/>
        <w:jc w:val="both"/>
        <w:rPr>
          <w:rFonts w:asciiTheme="majorHAnsi" w:hAnsiTheme="majorHAnsi" w:cstheme="majorHAnsi"/>
        </w:rPr>
      </w:pPr>
      <w:r w:rsidRPr="0080644F">
        <w:rPr>
          <w:rFonts w:asciiTheme="majorHAnsi" w:hAnsiTheme="majorHAnsi" w:cstheme="majorHAnsi"/>
          <w:b/>
          <w:bCs/>
        </w:rPr>
        <w:t>Hora:</w:t>
      </w:r>
      <w:r>
        <w:rPr>
          <w:rFonts w:asciiTheme="majorHAnsi" w:hAnsiTheme="majorHAnsi" w:cstheme="majorHAnsi"/>
        </w:rPr>
        <w:t xml:space="preserve"> 10:00 am</w:t>
      </w:r>
    </w:p>
    <w:p w14:paraId="5A634163" w14:textId="70CC3F13" w:rsidR="0080644F" w:rsidRDefault="0080644F" w:rsidP="0080644F">
      <w:pPr>
        <w:spacing w:after="0"/>
        <w:jc w:val="both"/>
        <w:rPr>
          <w:rFonts w:asciiTheme="majorHAnsi" w:hAnsiTheme="majorHAnsi" w:cstheme="majorHAnsi"/>
        </w:rPr>
      </w:pPr>
      <w:r w:rsidRPr="0080644F">
        <w:rPr>
          <w:rFonts w:asciiTheme="majorHAnsi" w:hAnsiTheme="majorHAnsi" w:cstheme="majorHAnsi"/>
          <w:b/>
          <w:bCs/>
        </w:rPr>
        <w:t>Contexto:</w:t>
      </w:r>
      <w:r>
        <w:rPr>
          <w:rFonts w:asciiTheme="majorHAnsi" w:hAnsiTheme="majorHAnsi" w:cstheme="majorHAnsi"/>
        </w:rPr>
        <w:t xml:space="preserve"> </w:t>
      </w:r>
      <w:r w:rsidR="00744B70">
        <w:rPr>
          <w:rFonts w:asciiTheme="majorHAnsi" w:hAnsiTheme="majorHAnsi" w:cstheme="majorHAnsi"/>
        </w:rPr>
        <w:t>E</w:t>
      </w:r>
      <w:r w:rsidRPr="0080644F">
        <w:rPr>
          <w:rFonts w:asciiTheme="majorHAnsi" w:hAnsiTheme="majorHAnsi" w:cstheme="majorHAnsi"/>
        </w:rPr>
        <w:t xml:space="preserve">ste evento se desarrolló en plaza de Bolívar de la ciudad de Tunja desde las 10: 00 am, se realizó </w:t>
      </w:r>
      <w:proofErr w:type="spellStart"/>
      <w:r w:rsidRPr="0080644F">
        <w:rPr>
          <w:rFonts w:asciiTheme="majorHAnsi" w:hAnsiTheme="majorHAnsi" w:cstheme="majorHAnsi"/>
        </w:rPr>
        <w:t>caracterizarización</w:t>
      </w:r>
      <w:proofErr w:type="spellEnd"/>
      <w:r w:rsidRPr="0080644F">
        <w:rPr>
          <w:rFonts w:asciiTheme="majorHAnsi" w:hAnsiTheme="majorHAnsi" w:cstheme="majorHAnsi"/>
        </w:rPr>
        <w:t xml:space="preserve"> de asociaciones y productores del departamento</w:t>
      </w:r>
      <w:r>
        <w:rPr>
          <w:rFonts w:asciiTheme="majorHAnsi" w:hAnsiTheme="majorHAnsi" w:cstheme="majorHAnsi"/>
        </w:rPr>
        <w:t xml:space="preserve"> en formato de asistencia</w:t>
      </w:r>
      <w:r w:rsidRPr="0080644F">
        <w:rPr>
          <w:rFonts w:asciiTheme="majorHAnsi" w:hAnsiTheme="majorHAnsi" w:cstheme="majorHAnsi"/>
        </w:rPr>
        <w:t>, se brindó asesoría en la articulación comercial entre asociaciones campesinas y entidades del estado.</w:t>
      </w:r>
    </w:p>
    <w:p w14:paraId="54EF425D" w14:textId="77777777" w:rsidR="0080644F" w:rsidRDefault="0080644F" w:rsidP="0080644F">
      <w:pPr>
        <w:spacing w:after="0"/>
        <w:jc w:val="both"/>
        <w:rPr>
          <w:rFonts w:asciiTheme="majorHAnsi" w:hAnsiTheme="majorHAnsi" w:cstheme="majorHAnsi"/>
        </w:rPr>
      </w:pPr>
    </w:p>
    <w:p w14:paraId="2FD1445A" w14:textId="77777777" w:rsidR="0080644F" w:rsidRDefault="0080644F" w:rsidP="0080644F">
      <w:pPr>
        <w:spacing w:after="0" w:line="240" w:lineRule="auto"/>
        <w:ind w:right="57"/>
        <w:contextualSpacing/>
        <w:rPr>
          <w:rFonts w:asciiTheme="majorHAnsi" w:hAnsiTheme="majorHAnsi" w:cstheme="majorHAnsi"/>
          <w:color w:val="000000" w:themeColor="text1"/>
        </w:rPr>
      </w:pPr>
      <w:r>
        <w:rPr>
          <w:rFonts w:asciiTheme="majorHAnsi" w:hAnsiTheme="majorHAnsi" w:cstheme="majorHAnsi"/>
          <w:noProof/>
          <w:color w:val="000000" w:themeColor="text1"/>
        </w:rPr>
        <w:drawing>
          <wp:inline distT="0" distB="0" distL="0" distR="0" wp14:anchorId="42AD3C8A" wp14:editId="0AF85626">
            <wp:extent cx="2743134" cy="1988185"/>
            <wp:effectExtent l="0" t="0" r="635" b="5715"/>
            <wp:docPr id="49153572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35722" name="Imagen 49153572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46580" cy="206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color w:val="000000" w:themeColor="text1"/>
        </w:rPr>
        <w:t xml:space="preserve">    </w:t>
      </w:r>
      <w:r>
        <w:rPr>
          <w:rFonts w:asciiTheme="majorHAnsi" w:hAnsiTheme="majorHAnsi" w:cstheme="majorHAnsi"/>
          <w:b/>
          <w:bCs/>
          <w:noProof/>
          <w:sz w:val="24"/>
          <w:szCs w:val="24"/>
        </w:rPr>
        <w:drawing>
          <wp:inline distT="0" distB="0" distL="0" distR="0" wp14:anchorId="740DA560" wp14:editId="4A8E4F35">
            <wp:extent cx="2563882" cy="1979930"/>
            <wp:effectExtent l="0" t="0" r="1905" b="1270"/>
            <wp:docPr id="126705611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056110" name="Imagen 126705611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4023" cy="202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7F017" w14:textId="77777777" w:rsidR="0080644F" w:rsidRDefault="0080644F" w:rsidP="0080644F">
      <w:pPr>
        <w:spacing w:after="0" w:line="240" w:lineRule="auto"/>
        <w:ind w:right="57"/>
        <w:contextualSpacing/>
        <w:rPr>
          <w:rFonts w:asciiTheme="majorHAnsi" w:hAnsiTheme="majorHAnsi" w:cstheme="majorHAnsi"/>
          <w:color w:val="000000" w:themeColor="text1"/>
        </w:rPr>
      </w:pPr>
    </w:p>
    <w:p w14:paraId="1F026019" w14:textId="77777777" w:rsidR="0080644F" w:rsidRDefault="0080644F" w:rsidP="0080644F">
      <w:pPr>
        <w:spacing w:after="0" w:line="240" w:lineRule="auto"/>
        <w:ind w:right="57"/>
        <w:contextualSpacing/>
        <w:jc w:val="center"/>
        <w:rPr>
          <w:rFonts w:asciiTheme="majorHAnsi" w:hAnsiTheme="majorHAnsi" w:cstheme="majorHAnsi"/>
          <w:color w:val="000000" w:themeColor="text1"/>
        </w:rPr>
      </w:pPr>
    </w:p>
    <w:p w14:paraId="392D6C55" w14:textId="77777777" w:rsidR="0080644F" w:rsidRDefault="0080644F" w:rsidP="0080644F">
      <w:pPr>
        <w:spacing w:after="0" w:line="240" w:lineRule="auto"/>
        <w:ind w:right="57"/>
        <w:contextualSpacing/>
        <w:jc w:val="both"/>
        <w:rPr>
          <w:rFonts w:asciiTheme="majorHAnsi" w:hAnsiTheme="majorHAnsi" w:cstheme="majorHAnsi"/>
          <w:color w:val="000000" w:themeColor="text1"/>
        </w:rPr>
      </w:pPr>
      <w:r>
        <w:rPr>
          <w:rFonts w:asciiTheme="majorHAnsi" w:hAnsiTheme="majorHAnsi" w:cstheme="majorHAnsi"/>
          <w:noProof/>
          <w:color w:val="000000" w:themeColor="text1"/>
        </w:rPr>
        <w:drawing>
          <wp:inline distT="0" distB="0" distL="0" distR="0" wp14:anchorId="50817D7E" wp14:editId="12B8316E">
            <wp:extent cx="2839464" cy="1538605"/>
            <wp:effectExtent l="0" t="0" r="5715" b="0"/>
            <wp:docPr id="129504711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047110" name="Imagen 129504711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2987" cy="155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color w:val="000000" w:themeColor="text1"/>
        </w:rPr>
        <w:t xml:space="preserve">    </w:t>
      </w:r>
      <w:r>
        <w:rPr>
          <w:rFonts w:asciiTheme="majorHAnsi" w:hAnsiTheme="majorHAnsi" w:cstheme="majorHAnsi"/>
          <w:noProof/>
          <w:color w:val="000000" w:themeColor="text1"/>
        </w:rPr>
        <w:drawing>
          <wp:inline distT="0" distB="0" distL="0" distR="0" wp14:anchorId="3F4CF698" wp14:editId="069CF073">
            <wp:extent cx="2452652" cy="1528151"/>
            <wp:effectExtent l="0" t="0" r="0" b="0"/>
            <wp:docPr id="111971677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16777" name="Imagen 111971677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1834" cy="154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1DD23" w14:textId="77777777" w:rsidR="0080644F" w:rsidRDefault="0080644F" w:rsidP="0080644F">
      <w:pPr>
        <w:spacing w:after="0" w:line="240" w:lineRule="auto"/>
        <w:ind w:right="57"/>
        <w:contextualSpacing/>
        <w:jc w:val="both"/>
        <w:rPr>
          <w:rFonts w:asciiTheme="majorHAnsi" w:hAnsiTheme="majorHAnsi" w:cstheme="majorHAnsi"/>
          <w:color w:val="000000" w:themeColor="text1"/>
        </w:rPr>
      </w:pPr>
    </w:p>
    <w:p w14:paraId="37C0037F" w14:textId="67477CDC" w:rsidR="0080644F" w:rsidRDefault="0080644F" w:rsidP="00CB4689">
      <w:pPr>
        <w:spacing w:after="0"/>
        <w:jc w:val="cent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  <w14:ligatures w14:val="standardContextual"/>
        </w:rPr>
        <w:lastRenderedPageBreak/>
        <w:drawing>
          <wp:inline distT="0" distB="0" distL="0" distR="0" wp14:anchorId="74021084" wp14:editId="63C13E9E">
            <wp:extent cx="4906378" cy="3732245"/>
            <wp:effectExtent l="0" t="0" r="0" b="1905"/>
            <wp:docPr id="87172081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720812" name="Imagen 8717208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3627" cy="381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noProof/>
          <w14:ligatures w14:val="standardContextual"/>
        </w:rPr>
        <w:drawing>
          <wp:inline distT="0" distB="0" distL="0" distR="0" wp14:anchorId="522989DB" wp14:editId="164D3D0E">
            <wp:extent cx="5036638" cy="3844440"/>
            <wp:effectExtent l="0" t="0" r="5715" b="3810"/>
            <wp:docPr id="20101718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171818" name="Imagen 201017181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245" cy="394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46C1A" w14:textId="77777777" w:rsidR="00744B70" w:rsidRDefault="00744B70" w:rsidP="00CB4689">
      <w:pPr>
        <w:spacing w:after="0"/>
        <w:jc w:val="center"/>
        <w:rPr>
          <w:rFonts w:asciiTheme="majorHAnsi" w:hAnsiTheme="majorHAnsi" w:cstheme="majorHAnsi"/>
        </w:rPr>
      </w:pPr>
    </w:p>
    <w:p w14:paraId="1A799E42" w14:textId="77777777" w:rsidR="00744B70" w:rsidRDefault="00744B70" w:rsidP="00CB4689">
      <w:pPr>
        <w:spacing w:after="0"/>
        <w:jc w:val="center"/>
        <w:rPr>
          <w:rFonts w:asciiTheme="majorHAnsi" w:hAnsiTheme="majorHAnsi" w:cstheme="majorHAnsi"/>
        </w:rPr>
      </w:pPr>
    </w:p>
    <w:p w14:paraId="13131EE3" w14:textId="4BB4F257" w:rsid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  <w:r w:rsidRPr="00744B70">
        <w:rPr>
          <w:rFonts w:asciiTheme="majorHAnsi" w:hAnsiTheme="majorHAnsi" w:cstheme="majorHAnsi"/>
        </w:rPr>
        <w:lastRenderedPageBreak/>
        <w:t>Apoye</w:t>
      </w:r>
      <w:r>
        <w:rPr>
          <w:rFonts w:asciiTheme="majorHAnsi" w:hAnsiTheme="majorHAnsi" w:cstheme="majorHAnsi"/>
        </w:rPr>
        <w:t xml:space="preserve"> la articulación interinstitucional mediante el </w:t>
      </w:r>
      <w:r w:rsidRPr="00744B70">
        <w:rPr>
          <w:rFonts w:asciiTheme="majorHAnsi" w:hAnsiTheme="majorHAnsi" w:cstheme="majorHAnsi"/>
        </w:rPr>
        <w:t>desarrollo de mesa de participación incidente con representantes de zonas de reserva campesina,</w:t>
      </w:r>
      <w:r>
        <w:rPr>
          <w:rFonts w:asciiTheme="majorHAnsi" w:hAnsiTheme="majorHAnsi" w:cstheme="majorHAnsi"/>
        </w:rPr>
        <w:t xml:space="preserve"> el </w:t>
      </w:r>
      <w:proofErr w:type="spellStart"/>
      <w:r>
        <w:rPr>
          <w:rFonts w:asciiTheme="majorHAnsi" w:hAnsiTheme="majorHAnsi" w:cstheme="majorHAnsi"/>
        </w:rPr>
        <w:t>dia</w:t>
      </w:r>
      <w:proofErr w:type="spellEnd"/>
      <w:r>
        <w:rPr>
          <w:rFonts w:asciiTheme="majorHAnsi" w:hAnsiTheme="majorHAnsi" w:cstheme="majorHAnsi"/>
        </w:rPr>
        <w:t xml:space="preserve"> 17 de Abril.</w:t>
      </w:r>
      <w:r w:rsidRPr="00744B70">
        <w:rPr>
          <w:rFonts w:asciiTheme="majorHAnsi" w:hAnsiTheme="majorHAnsi" w:cstheme="majorHAnsi"/>
        </w:rPr>
        <w:t xml:space="preserve"> </w:t>
      </w:r>
    </w:p>
    <w:p w14:paraId="67786A4F" w14:textId="77777777" w:rsid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</w:p>
    <w:p w14:paraId="61AE37AE" w14:textId="45366C42" w:rsid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  <w:r w:rsidRPr="00744B70">
        <w:rPr>
          <w:rFonts w:asciiTheme="majorHAnsi" w:hAnsiTheme="majorHAnsi" w:cstheme="majorHAnsi"/>
          <w:b/>
          <w:bCs/>
        </w:rPr>
        <w:t>Hora:</w:t>
      </w:r>
      <w:r>
        <w:rPr>
          <w:rFonts w:asciiTheme="majorHAnsi" w:hAnsiTheme="majorHAnsi" w:cstheme="majorHAnsi"/>
        </w:rPr>
        <w:t xml:space="preserve"> 8:00 am</w:t>
      </w:r>
    </w:p>
    <w:p w14:paraId="175BD2C2" w14:textId="0954E2D7" w:rsid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  <w:r w:rsidRPr="00744B70">
        <w:rPr>
          <w:rFonts w:asciiTheme="majorHAnsi" w:hAnsiTheme="majorHAnsi" w:cstheme="majorHAnsi"/>
          <w:b/>
          <w:bCs/>
        </w:rPr>
        <w:t xml:space="preserve">Contexto: </w:t>
      </w:r>
      <w:r w:rsidRPr="00744B70">
        <w:rPr>
          <w:rFonts w:asciiTheme="majorHAnsi" w:hAnsiTheme="majorHAnsi" w:cstheme="majorHAnsi"/>
        </w:rPr>
        <w:t xml:space="preserve">Este evento se desarrolló en el auditorio de </w:t>
      </w:r>
      <w:proofErr w:type="spellStart"/>
      <w:r w:rsidRPr="00744B70">
        <w:rPr>
          <w:rFonts w:asciiTheme="majorHAnsi" w:hAnsiTheme="majorHAnsi" w:cstheme="majorHAnsi"/>
        </w:rPr>
        <w:t>Comfaboy</w:t>
      </w:r>
      <w:proofErr w:type="spellEnd"/>
      <w:r w:rsidRPr="00744B70">
        <w:rPr>
          <w:rFonts w:asciiTheme="majorHAnsi" w:hAnsiTheme="majorHAnsi" w:cstheme="majorHAnsi"/>
        </w:rPr>
        <w:t xml:space="preserve"> desde las 8:00 am, se desarrolló diálogos con representantes de las ZRC, se realizó diagnóstico estratégico y caracterización de los grupos de interés.</w:t>
      </w:r>
    </w:p>
    <w:p w14:paraId="3FD08E14" w14:textId="77777777" w:rsid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</w:p>
    <w:p w14:paraId="55A37D70" w14:textId="548792B9" w:rsidR="00744B70" w:rsidRDefault="00744B70" w:rsidP="00744B70">
      <w:pPr>
        <w:pStyle w:val="TableParagraph"/>
        <w:spacing w:before="257"/>
        <w:ind w:left="0" w:right="32"/>
        <w:jc w:val="center"/>
        <w:rPr>
          <w:i/>
          <w:iCs/>
          <w:lang w:val="es-CO"/>
        </w:rPr>
      </w:pPr>
      <w:r>
        <w:rPr>
          <w:noProof/>
          <w:lang w:val="es-CO"/>
        </w:rPr>
        <w:drawing>
          <wp:inline distT="0" distB="0" distL="0" distR="0" wp14:anchorId="0E4C7941" wp14:editId="47B77CDA">
            <wp:extent cx="2550795" cy="2086011"/>
            <wp:effectExtent l="0" t="0" r="1905" b="0"/>
            <wp:docPr id="3724203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42034" name="Imagen 3724203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5176" cy="2155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drawing>
          <wp:inline distT="0" distB="0" distL="0" distR="0" wp14:anchorId="3E5D2685" wp14:editId="67FB05CF">
            <wp:extent cx="2920481" cy="2027644"/>
            <wp:effectExtent l="0" t="0" r="635" b="4445"/>
            <wp:docPr id="203026892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268920" name="Imagen 203026892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3296" cy="206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01D22" w14:textId="77777777" w:rsidR="00744B70" w:rsidRDefault="00744B70" w:rsidP="00744B70">
      <w:pPr>
        <w:pStyle w:val="TableParagraph"/>
        <w:spacing w:before="257"/>
        <w:ind w:left="0" w:right="32"/>
        <w:jc w:val="both"/>
        <w:rPr>
          <w:i/>
          <w:iCs/>
          <w:lang w:val="es-CO"/>
        </w:rPr>
      </w:pPr>
      <w:r>
        <w:rPr>
          <w:noProof/>
          <w:lang w:val="es-CO"/>
        </w:rPr>
        <w:drawing>
          <wp:inline distT="0" distB="0" distL="0" distR="0" wp14:anchorId="66921418" wp14:editId="0D19C852">
            <wp:extent cx="2700655" cy="1892044"/>
            <wp:effectExtent l="0" t="0" r="4445" b="635"/>
            <wp:docPr id="146510642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106421" name="Imagen 146510642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33792" cy="19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s-CO"/>
        </w:rPr>
        <w:t xml:space="preserve">     </w:t>
      </w:r>
      <w:r>
        <w:rPr>
          <w:noProof/>
          <w:lang w:val="es-CO"/>
        </w:rPr>
        <w:drawing>
          <wp:inline distT="0" distB="0" distL="0" distR="0" wp14:anchorId="31269EF9" wp14:editId="31AD7E3D">
            <wp:extent cx="2721610" cy="1897717"/>
            <wp:effectExtent l="0" t="0" r="0" b="0"/>
            <wp:docPr id="141467255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672552" name="Imagen 141467255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41045" cy="191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A8D54" w14:textId="77777777" w:rsidR="00744B70" w:rsidRDefault="00744B70" w:rsidP="00744B70">
      <w:pPr>
        <w:pStyle w:val="TableParagraph"/>
        <w:spacing w:before="257"/>
        <w:ind w:left="0" w:right="32"/>
        <w:jc w:val="both"/>
        <w:rPr>
          <w:i/>
          <w:iCs/>
          <w:lang w:val="es-CO"/>
        </w:rPr>
      </w:pPr>
    </w:p>
    <w:p w14:paraId="517B5B03" w14:textId="77777777" w:rsidR="00744B70" w:rsidRPr="00744B70" w:rsidRDefault="00744B70" w:rsidP="00744B70">
      <w:pPr>
        <w:spacing w:after="0" w:line="278" w:lineRule="auto"/>
        <w:jc w:val="both"/>
        <w:rPr>
          <w:rFonts w:asciiTheme="majorHAnsi" w:hAnsiTheme="majorHAnsi" w:cstheme="majorHAnsi"/>
        </w:rPr>
      </w:pPr>
    </w:p>
    <w:p w14:paraId="02AACE0A" w14:textId="77777777" w:rsidR="00744B70" w:rsidRDefault="00744B70" w:rsidP="00CB4689">
      <w:pPr>
        <w:spacing w:after="0"/>
        <w:jc w:val="center"/>
        <w:rPr>
          <w:rFonts w:asciiTheme="majorHAnsi" w:hAnsiTheme="majorHAnsi" w:cstheme="majorHAnsi"/>
        </w:rPr>
      </w:pPr>
    </w:p>
    <w:p w14:paraId="70701829" w14:textId="77777777" w:rsidR="00744B70" w:rsidRPr="00CB4689" w:rsidRDefault="00744B70" w:rsidP="00CB4689">
      <w:pPr>
        <w:spacing w:after="0"/>
        <w:jc w:val="center"/>
        <w:rPr>
          <w:rFonts w:asciiTheme="majorHAnsi" w:hAnsiTheme="majorHAnsi" w:cstheme="majorHAnsi"/>
        </w:rPr>
      </w:pPr>
    </w:p>
    <w:sectPr w:rsidR="00744B70" w:rsidRPr="00CB468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 MT">
    <w:altName w:val="Arial"/>
    <w:panose1 w:val="020B0604020202020204"/>
    <w:charset w:val="01"/>
    <w:family w:val="swiss"/>
    <w:pitch w:val="variable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10736F"/>
    <w:multiLevelType w:val="hybridMultilevel"/>
    <w:tmpl w:val="4AC029D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993864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644F"/>
    <w:rsid w:val="00744B70"/>
    <w:rsid w:val="0080644F"/>
    <w:rsid w:val="00CB4689"/>
    <w:rsid w:val="00E40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B9640F2"/>
  <w15:chartTrackingRefBased/>
  <w15:docId w15:val="{0F472C87-6617-C140-AC3D-30B19CA30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644F"/>
    <w:pPr>
      <w:spacing w:after="200" w:line="276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8064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064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064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064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64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064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064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064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064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064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064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064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0644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644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0644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0644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0644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0644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064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064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064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064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064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0644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0644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0644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064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0644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0644F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CB468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MX"/>
    </w:rPr>
  </w:style>
  <w:style w:type="paragraph" w:customStyle="1" w:styleId="TableParagraph">
    <w:name w:val="Table Paragraph"/>
    <w:basedOn w:val="Normal"/>
    <w:uiPriority w:val="1"/>
    <w:qFormat/>
    <w:rsid w:val="00744B70"/>
    <w:pPr>
      <w:widowControl w:val="0"/>
      <w:autoSpaceDE w:val="0"/>
      <w:autoSpaceDN w:val="0"/>
      <w:spacing w:after="0" w:line="240" w:lineRule="auto"/>
      <w:ind w:left="119"/>
    </w:pPr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173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Enrique Cordoba Orjuela</dc:creator>
  <cp:keywords/>
  <dc:description/>
  <cp:lastModifiedBy>Jorge Enrique Cordoba Orjuela</cp:lastModifiedBy>
  <cp:revision>2</cp:revision>
  <dcterms:created xsi:type="dcterms:W3CDTF">2026-05-06T19:30:00Z</dcterms:created>
  <dcterms:modified xsi:type="dcterms:W3CDTF">2026-05-06T19:48:00Z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2026-05-06T19:41:52Z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0f0d3f4f-8853-434b-9311-ab1ed72e0cd6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